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C5" w:rsidRPr="00AD29EF" w:rsidRDefault="00A82FC5" w:rsidP="00A82FC5">
      <w:pPr>
        <w:rPr>
          <w:b/>
        </w:rPr>
      </w:pPr>
      <w:r w:rsidRPr="00AD29EF">
        <w:rPr>
          <w:b/>
        </w:rPr>
        <w:t xml:space="preserve">Fundargerð </w:t>
      </w:r>
    </w:p>
    <w:p w:rsidR="00A82FC5" w:rsidRDefault="00A82FC5" w:rsidP="00A82FC5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Þórunn Jónsdóttir 9. ÞJ, Sara Sól Hannesdóttir 9. SR, Sóley Ásgeirsdóttir 10. HT, Jón Hallmar Stefánsson 8. MGM, Vésteinn Örn Pétursson 8. MGM. Erlingur Gunnarsson 10. SG og Ingibjörg Anna </w:t>
      </w:r>
    </w:p>
    <w:p w:rsidR="00A82FC5" w:rsidRDefault="00A82FC5" w:rsidP="00A82FC5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Ritari: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IAA</w:t>
      </w:r>
    </w:p>
    <w:p w:rsidR="00A82FC5" w:rsidRDefault="00A82FC5" w:rsidP="00A82FC5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: Þórunn Jónsdóttir</w:t>
      </w:r>
    </w:p>
    <w:p w:rsidR="00A82FC5" w:rsidRDefault="00A82FC5" w:rsidP="00A82FC5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Dagskrá:</w:t>
      </w: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   </w:t>
      </w:r>
    </w:p>
    <w:p w:rsidR="00A82FC5" w:rsidRDefault="00A82FC5" w:rsidP="00A82FC5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Hugmyndakassi</w:t>
      </w:r>
    </w:p>
    <w:p w:rsidR="00A82FC5" w:rsidRDefault="00A82FC5" w:rsidP="00A82FC5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Matarmál (staða)</w:t>
      </w:r>
    </w:p>
    <w:p w:rsidR="00A82FC5" w:rsidRPr="00D81964" w:rsidRDefault="00A82FC5" w:rsidP="00A82FC5">
      <w:pPr>
        <w:pStyle w:val="ListParagraph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</w:p>
    <w:p w:rsidR="00A82FC5" w:rsidRPr="00351943" w:rsidRDefault="00A82FC5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351943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fundinum:</w:t>
      </w:r>
    </w:p>
    <w:p w:rsidR="00A82FC5" w:rsidRDefault="00A82FC5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Þórunn segir frá því að ákveðið hafi verið að hún og Sóley hafi átt að fara fyrir hönd Nemendaráðs á fund bæjarstóra í kjölfar fundar með skólaráði. Brynhildur aðstoðarskóli</w:t>
      </w:r>
      <w:r w:rsidR="00496B7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astjóri 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kemur inn </w:t>
      </w:r>
      <w:r w:rsidR="00496B7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á fundinn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og segir frá að beðið sé eftir svari frá bæjarstjóra. Ráðið verður látið vita um leið og boð kemur frá honum.</w:t>
      </w:r>
    </w:p>
    <w:p w:rsidR="00F60F9D" w:rsidRDefault="00A82FC5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Nýir sófar eru komnir á efri hæðina og er ráðið sammála um að </w:t>
      </w:r>
      <w:r w:rsidR="00F60F9D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þeim sé vel tekið og flæði gott þar. Mál manna að 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</w:t>
      </w:r>
      <w:r w:rsidR="00F60F9D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ófi sem fyrir var sé þaulsetinn af sama fólki því sé gott að fá viðbót svo fleiri geti nýtt sér aðstöðuna.</w:t>
      </w:r>
    </w:p>
    <w:p w:rsidR="00A82FC5" w:rsidRPr="00A82FC5" w:rsidRDefault="00F60F9D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</w:t>
      </w:r>
      <w:r w:rsidR="00A82FC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nyrtingar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voru næst ræddar og er almenn óánægja með umgengni og þrif. Margir sem fara alls ekki á snyrtinguna í skólanum.  Hugmyndir til úrbóta: ræða í umsjón, auglýsa með einhverjum hætti betri umgengni.</w:t>
      </w:r>
    </w:p>
    <w:p w:rsidR="00A82FC5" w:rsidRPr="00351943" w:rsidRDefault="00F60F9D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351943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Hugmyndakassi er opnaður</w:t>
      </w:r>
      <w:r w:rsidR="00A82FC5" w:rsidRPr="00351943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.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Nemendur fá að vita með sms ef tími fellur niður.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dönskukennari taki meiri tillit til þeirra sem ekki nái að klára heimavinnu</w:t>
      </w:r>
    </w:p>
    <w:p w:rsidR="00A1497B" w:rsidRDefault="00A1497B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kvartað yfir því hve bókasafnsfræðingur leyfir nem. sjaldan að fara í tölvuna 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stærri klukkur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flottari ruslafötur /lokaðar fötur á snyrtingar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setja upp fleir</w:t>
      </w:r>
      <w:r w:rsidR="00351943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málverk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fá lengri tíma eftir sund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sundskyldu væri lokið fyrir 10. bekk</w:t>
      </w:r>
    </w:p>
    <w:p w:rsidR="00F60F9D" w:rsidRDefault="00F60F9D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allt sem rennur- nýtt valfag</w:t>
      </w:r>
    </w:p>
    <w:p w:rsidR="00351943" w:rsidRDefault="00351943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skólabúningur</w:t>
      </w:r>
    </w:p>
    <w:p w:rsidR="00351943" w:rsidRDefault="00351943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pappírsþurrkur vantar á strákaklósett</w:t>
      </w:r>
    </w:p>
    <w:p w:rsidR="00A1497B" w:rsidRDefault="00A1497B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nota i-pad í staðinn fyrir bækur</w:t>
      </w:r>
    </w:p>
    <w:p w:rsidR="00351943" w:rsidRDefault="00351943" w:rsidP="00F60F9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</w:p>
    <w:p w:rsidR="00F60F9D" w:rsidRDefault="00351943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IAA spyr hvað ráðið vilji gera við hugmyndirnar.</w:t>
      </w:r>
    </w:p>
    <w:p w:rsidR="00351943" w:rsidRDefault="00351943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IAA tekur að sér að ræða við dönskukennara, og láta vita með sms hugmyndina. </w:t>
      </w:r>
    </w:p>
    <w:p w:rsidR="00351943" w:rsidRDefault="00351943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Ráðið ætlar að skrifa til skólastjóra til að óska eftir að fá lokaðar fötur á snyrtingarnar.</w:t>
      </w:r>
    </w:p>
    <w:p w:rsidR="00123FA1" w:rsidRDefault="00351943" w:rsidP="00A82FC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Ráðið ætlar að útfæra valfagið og senda til þess sem sér um valfögin.</w:t>
      </w:r>
    </w:p>
    <w:p w:rsidR="005A0702" w:rsidRDefault="00123FA1" w:rsidP="00123FA1">
      <w:pPr>
        <w:spacing w:before="100" w:beforeAutospacing="1" w:after="100" w:afterAutospacing="1" w:line="360" w:lineRule="auto"/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 </w:t>
      </w:r>
      <w:r w:rsidR="00A82FC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Fundi slitið kl.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 10.50</w:t>
      </w:r>
    </w:p>
    <w:sectPr w:rsidR="005A0702" w:rsidSect="00A97E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C5" w:rsidRDefault="00A82FC5" w:rsidP="00A82FC5">
      <w:pPr>
        <w:spacing w:after="0" w:line="240" w:lineRule="auto"/>
      </w:pPr>
      <w:r>
        <w:separator/>
      </w:r>
    </w:p>
  </w:endnote>
  <w:endnote w:type="continuationSeparator" w:id="0">
    <w:p w:rsidR="00A82FC5" w:rsidRDefault="00A82FC5" w:rsidP="00A8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C5" w:rsidRDefault="00A82FC5" w:rsidP="00A82FC5">
      <w:pPr>
        <w:spacing w:after="0" w:line="240" w:lineRule="auto"/>
      </w:pPr>
      <w:r>
        <w:separator/>
      </w:r>
    </w:p>
  </w:footnote>
  <w:footnote w:type="continuationSeparator" w:id="0">
    <w:p w:rsidR="00A82FC5" w:rsidRDefault="00A82FC5" w:rsidP="00A8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6" w:rsidRDefault="00123FA1" w:rsidP="00F51FD6">
    <w:pPr>
      <w:pStyle w:val="Header"/>
      <w:pBdr>
        <w:bottom w:val="single" w:sz="4" w:space="0" w:color="auto"/>
      </w:pBdr>
    </w:pPr>
    <w:r>
      <w:t xml:space="preserve">Nemendaráð </w:t>
    </w:r>
    <w:r>
      <w:ptab w:relativeTo="margin" w:alignment="center" w:leader="none"/>
    </w:r>
    <w:r w:rsidR="00A82FC5">
      <w:t>8</w:t>
    </w:r>
    <w:r>
      <w:t xml:space="preserve">. fundur </w:t>
    </w:r>
    <w:r>
      <w:ptab w:relativeTo="margin" w:alignment="right" w:leader="none"/>
    </w:r>
    <w:r w:rsidR="00A82FC5">
      <w:t>þriðjudagur</w:t>
    </w:r>
    <w:r>
      <w:t xml:space="preserve"> </w:t>
    </w:r>
    <w:r w:rsidR="00A82FC5">
      <w:t>13. mars 2012, kl. 9.4</w:t>
    </w:r>
    <w:r>
      <w:t>0</w:t>
    </w:r>
  </w:p>
  <w:p w:rsidR="00F51FD6" w:rsidRDefault="00496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16"/>
    <w:multiLevelType w:val="hybridMultilevel"/>
    <w:tmpl w:val="302458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C5"/>
    <w:rsid w:val="00123FA1"/>
    <w:rsid w:val="00351943"/>
    <w:rsid w:val="00496B71"/>
    <w:rsid w:val="005A0702"/>
    <w:rsid w:val="00A1497B"/>
    <w:rsid w:val="00A82FC5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C5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C5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A8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C5"/>
    <w:rPr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C5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C5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A8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C5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IAA</cp:lastModifiedBy>
  <cp:revision>3</cp:revision>
  <dcterms:created xsi:type="dcterms:W3CDTF">2012-03-13T10:11:00Z</dcterms:created>
  <dcterms:modified xsi:type="dcterms:W3CDTF">2012-03-16T09:26:00Z</dcterms:modified>
</cp:coreProperties>
</file>